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77777777" w:rsidR="00E50F5B" w:rsidRPr="00337879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5BA343A2" w14:textId="3600B6A4" w:rsidR="00E50F5B" w:rsidRPr="00337879" w:rsidRDefault="009949FF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" пәні</w:t>
      </w:r>
    </w:p>
    <w:p w14:paraId="06E44357" w14:textId="77777777" w:rsidR="009949FF" w:rsidRPr="009949FF" w:rsidRDefault="009949FF" w:rsidP="00676A97">
      <w:pPr>
        <w:widowControl w:val="0"/>
        <w:spacing w:after="0" w:line="240" w:lineRule="auto"/>
        <w:ind w:right="167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9949FF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9949FF">
        <w:rPr>
          <w:rFonts w:ascii="Times New Roman" w:hAnsi="Times New Roman"/>
          <w:b/>
          <w:sz w:val="24"/>
          <w:szCs w:val="24"/>
          <w:lang w:val="kk-KZ"/>
        </w:rPr>
        <w:t>SGMU 3214</w:t>
      </w:r>
    </w:p>
    <w:p w14:paraId="469473DC" w14:textId="7DEADA2D" w:rsidR="00E50F5B" w:rsidRPr="00337879" w:rsidRDefault="003A74B5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01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E50F5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2CE07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449171B6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075AA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4F85FDC" w14:textId="77777777" w:rsidR="009949FF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.А.</w:t>
      </w:r>
    </w:p>
    <w:p w14:paraId="742D6A02" w14:textId="2E568A60" w:rsidR="00E50F5B" w:rsidRPr="00676A97" w:rsidRDefault="00E50F5B" w:rsidP="009949FF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9949F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2B481D05" w:rsidR="00E50F5B" w:rsidRPr="00676A97" w:rsidRDefault="009949FF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3D37B214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075A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075AA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27B7173" w14:textId="4F0CC975" w:rsidR="00D53763" w:rsidRPr="00D53763" w:rsidRDefault="009949FF" w:rsidP="00D53763">
      <w:pPr>
        <w:rPr>
          <w:rFonts w:ascii="Times New Roman" w:hAnsi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3A74B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6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В</w:t>
      </w:r>
      <w:r w:rsidR="003A74B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04101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E50F5B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D53763" w:rsidRPr="00D53763">
        <w:rPr>
          <w:rFonts w:ascii="Times New Roman" w:hAnsi="Times New Roman"/>
          <w:sz w:val="28"/>
          <w:lang w:val="kk-KZ"/>
        </w:rPr>
        <w:t>01.09</w:t>
      </w:r>
      <w:r w:rsidR="00075AAA">
        <w:rPr>
          <w:rFonts w:ascii="Times New Roman" w:hAnsi="Times New Roman"/>
          <w:sz w:val="28"/>
          <w:lang w:val="kk-KZ"/>
        </w:rPr>
        <w:t>.</w:t>
      </w:r>
      <w:r w:rsidR="00D53763" w:rsidRPr="00D53763">
        <w:rPr>
          <w:rFonts w:ascii="Times New Roman" w:hAnsi="Times New Roman"/>
          <w:sz w:val="28"/>
          <w:lang w:val="kk-KZ"/>
        </w:rPr>
        <w:t>202</w:t>
      </w:r>
      <w:r w:rsidR="00075AAA">
        <w:rPr>
          <w:rFonts w:ascii="Times New Roman" w:hAnsi="Times New Roman"/>
          <w:sz w:val="28"/>
          <w:lang w:val="kk-KZ"/>
        </w:rPr>
        <w:t>3</w:t>
      </w:r>
      <w:r w:rsidR="00D53763" w:rsidRPr="00D53763">
        <w:rPr>
          <w:rFonts w:ascii="Times New Roman" w:hAnsi="Times New Roman"/>
          <w:sz w:val="28"/>
          <w:lang w:val="kk-KZ"/>
        </w:rPr>
        <w:t>-11.12.202</w:t>
      </w:r>
      <w:r w:rsidR="00075AAA">
        <w:rPr>
          <w:rFonts w:ascii="Times New Roman" w:hAnsi="Times New Roman"/>
          <w:sz w:val="28"/>
          <w:lang w:val="kk-KZ"/>
        </w:rPr>
        <w:t>3</w:t>
      </w:r>
      <w:r w:rsidR="00D53763">
        <w:rPr>
          <w:rFonts w:ascii="Times New Roman" w:hAnsi="Times New Roman"/>
          <w:sz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E50F5B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E50F5B" w:rsidRPr="00676A97">
        <w:rPr>
          <w:b/>
          <w:bCs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D53763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53763" w:rsidRPr="00D53763">
        <w:rPr>
          <w:rFonts w:ascii="Times New Roman" w:hAnsi="Times New Roman"/>
          <w:sz w:val="28"/>
          <w:lang w:val="kk-KZ"/>
        </w:rPr>
        <w:t>13.12.202</w:t>
      </w:r>
      <w:r w:rsidR="00075AAA">
        <w:rPr>
          <w:rFonts w:ascii="Times New Roman" w:hAnsi="Times New Roman"/>
          <w:sz w:val="28"/>
          <w:lang w:val="kk-KZ"/>
        </w:rPr>
        <w:t>3</w:t>
      </w:r>
      <w:r w:rsidR="00D53763" w:rsidRPr="00D53763">
        <w:rPr>
          <w:rFonts w:ascii="Times New Roman" w:hAnsi="Times New Roman"/>
          <w:sz w:val="28"/>
          <w:lang w:val="kk-KZ"/>
        </w:rPr>
        <w:t>-31.12.202</w:t>
      </w:r>
      <w:r w:rsidR="00075AAA">
        <w:rPr>
          <w:rFonts w:ascii="Times New Roman" w:hAnsi="Times New Roman"/>
          <w:sz w:val="28"/>
          <w:lang w:val="kk-KZ"/>
        </w:rPr>
        <w:t>3</w:t>
      </w:r>
      <w:r w:rsidR="00D53763">
        <w:rPr>
          <w:rFonts w:ascii="Times New Roman" w:hAnsi="Times New Roman"/>
          <w:sz w:val="28"/>
          <w:lang w:val="kk-KZ"/>
        </w:rPr>
        <w:t>)</w:t>
      </w:r>
    </w:p>
    <w:p w14:paraId="62761F70" w14:textId="532A69F4" w:rsidR="00E50F5B" w:rsidRPr="00337879" w:rsidRDefault="00E50F5B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 w:rsidR="00676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8A0F03D" w14:textId="77777777" w:rsidR="00E50F5B" w:rsidRPr="00337879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2D4B3A" w14:textId="77777777" w:rsidR="00E50F5B" w:rsidRPr="00676A97" w:rsidRDefault="00E50F5B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D1B9B66" w14:textId="46204B5B" w:rsidR="00E50F5B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1B594BB" w14:textId="0E9F5394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мен шет елдердегі мемлекеттік және жергілікті басқару органдарының құрылымы мен жүзеге асырылу механизмін білу</w:t>
      </w:r>
      <w:r>
        <w:rPr>
          <w:rFonts w:ascii="Times New Roman" w:hAnsi="Times New Roman"/>
          <w:sz w:val="24"/>
          <w:szCs w:val="24"/>
          <w:lang w:val="kk-KZ" w:eastAsia="ko-KR"/>
        </w:rPr>
        <w:t>і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;</w:t>
      </w:r>
    </w:p>
    <w:p w14:paraId="0E17B17D" w14:textId="1AE642DA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 - мемлекеттік және жергілікті басқару органдары жұмыс істейтін саяси, экономикалық, әлеуметтік ортаны талдау</w:t>
      </w:r>
      <w:r>
        <w:rPr>
          <w:rFonts w:ascii="Times New Roman" w:hAnsi="Times New Roman"/>
          <w:sz w:val="24"/>
          <w:szCs w:val="24"/>
          <w:lang w:val="kk-KZ" w:eastAsia="ko-KR"/>
        </w:rPr>
        <w:t>ын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3E00BCEF" w14:textId="2F08075B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Республикасындағы мемлекеттік және жергілікті басқару органдары қызметінің сипатындағы жүйелік сипаттарды анықтау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3D5D0354" w14:textId="75DFB206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34557393" w14:textId="014766B2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мемлекеттік және жергілікті билік органдары қызметінің ішкі және сыртқы факторларына, олардың тиімділік өлшемдеріне талдау жүргізу</w:t>
      </w:r>
      <w:r>
        <w:rPr>
          <w:rFonts w:ascii="Times New Roman" w:hAnsi="Times New Roman"/>
          <w:sz w:val="24"/>
          <w:szCs w:val="24"/>
          <w:lang w:val="kk-KZ" w:eastAsia="ko-KR"/>
        </w:rPr>
        <w:t>ін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;</w:t>
      </w:r>
    </w:p>
    <w:p w14:paraId="4D3FA1DF" w14:textId="1EBE7221" w:rsidR="009949FF" w:rsidRPr="00722DE9" w:rsidRDefault="009949FF" w:rsidP="009949FF">
      <w:pPr>
        <w:rPr>
          <w:lang w:val="kk-KZ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 - мемлекеттік және жергілікті басқару теориясы мен практикасы саласында жүйелі көзқарас пен түсініктерді айқындау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.</w:t>
      </w:r>
    </w:p>
    <w:p w14:paraId="4590C686" w14:textId="5E1CDE64" w:rsid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48C88C2" w14:textId="77777777" w:rsidR="00676A97" w:rsidRP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7256B13" w14:textId="77777777" w:rsidR="00E50F5B" w:rsidRPr="004B3812" w:rsidRDefault="00E50F5B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1899BA2" w14:textId="77777777" w:rsidR="00E50F5B" w:rsidRPr="004B3812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C485AB2" w14:textId="2FA7721D" w:rsidR="00E50F5B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49FF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1 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>Мемлекеттік және жергілікті басқару жүйесінің ғылыми негіздері</w:t>
      </w:r>
    </w:p>
    <w:p w14:paraId="31886AE0" w14:textId="1C262456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49FF">
        <w:rPr>
          <w:rFonts w:ascii="Times New Roman" w:hAnsi="Times New Roman" w:cs="Times New Roman"/>
          <w:sz w:val="24"/>
          <w:szCs w:val="24"/>
          <w:lang w:val="kk-KZ"/>
        </w:rPr>
        <w:t>2.</w:t>
      </w:r>
      <w:bookmarkStart w:id="1" w:name="_Hlk81752839"/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 Шет елдердегі мемлекеттік және жергілікті басқару органдарының құрылымы және жүзеге асыру механизмдері</w:t>
      </w:r>
      <w:bookmarkEnd w:id="1"/>
    </w:p>
    <w:p w14:paraId="7E4CBBB9" w14:textId="78AD0D67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Мемлекеттік және жергілікті басқару органдары жұмыс істейтін саяси, экономикалық-әлеуметтік ортаны  талдау</w:t>
      </w:r>
    </w:p>
    <w:p w14:paraId="21E80F99" w14:textId="45D18047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4. Мемлекеттік және жергілікті  басқарудың ұйымдастырушылық функционалдық құрылымы және құқықтық негіздері</w:t>
      </w:r>
    </w:p>
    <w:p w14:paraId="1132F10C" w14:textId="6E60E880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5.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 ҚР </w:t>
      </w:r>
      <w:r w:rsidRPr="009949F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  <w:t>мемлекеттік және жергілікті  басқару жүйесінің  қағидалары</w:t>
      </w:r>
    </w:p>
    <w:p w14:paraId="16C4797A" w14:textId="5FF37453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  <w:t xml:space="preserve">6. 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Қазақстан Республикасындағы мемлекеттік және жергілікті басқару органдары қызметінің  жүйелік  сипаты</w:t>
      </w:r>
    </w:p>
    <w:p w14:paraId="19C2823A" w14:textId="29F91A51" w:rsid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7. 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ҚР 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мемлекеттік және жергілікті  басқаруды  ақпараттық қамтамасыз жасау</w:t>
      </w:r>
    </w:p>
    <w:p w14:paraId="54735963" w14:textId="4EDD0C70" w:rsidR="009949FF" w:rsidRDefault="009949FF" w:rsidP="00E50F5B">
      <w:pPr>
        <w:widowControl w:val="0"/>
        <w:spacing w:after="0" w:line="240" w:lineRule="auto"/>
        <w:rPr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8.</w:t>
      </w:r>
      <w:r w:rsidRPr="009949FF">
        <w:rPr>
          <w:lang w:val="kk-KZ" w:eastAsia="ar-SA"/>
        </w:rPr>
        <w:t xml:space="preserve"> </w:t>
      </w:r>
      <w:r w:rsidRPr="00F1118E">
        <w:rPr>
          <w:lang w:val="kk-KZ" w:eastAsia="ar-SA"/>
        </w:rPr>
        <w:t>ҚР мемлекеттік және жергілікті басқаруда  органдарында отандық және шетелдік тәжірибені пайдалану</w:t>
      </w:r>
    </w:p>
    <w:p w14:paraId="1133013A" w14:textId="71CB412C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</w:pP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9.</w:t>
      </w: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 Қазақстан Республикасындағы мемлекеттік және жергілікті басқарудағы </w:t>
      </w:r>
      <w:r w:rsidRPr="00ED4A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>кадр  әлеуеті</w:t>
      </w:r>
    </w:p>
    <w:p w14:paraId="1D90309E" w14:textId="368FB9AF" w:rsidR="009949FF" w:rsidRPr="00ED4A1E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10. 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>ҚР мемлекеттік және жергілікті басқару жүйесінің стилін жетілдіру</w:t>
      </w:r>
    </w:p>
    <w:p w14:paraId="42D32FE9" w14:textId="0C7BA118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Қазақстан Республикасы мемлекеттік және жергілікті билік органдары қызметінің ішкі және сыртқы факторлары</w:t>
      </w:r>
    </w:p>
    <w:p w14:paraId="7DDFC12C" w14:textId="397980DC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12. Қазақстан Республикасындағы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 xml:space="preserve">мемлекеттік және жергілікті басқару жүйесінің 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өлшемдерін талдау</w:t>
      </w:r>
    </w:p>
    <w:p w14:paraId="05514F84" w14:textId="1F5578DE" w:rsidR="009949FF" w:rsidRPr="00ED4A1E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lastRenderedPageBreak/>
        <w:t xml:space="preserve">13. </w:t>
      </w: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Мемлекеттік және жергілікті басқару жүйесінің тиімділік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қызметінің әлеуметтік-экономикалық тиімділігі</w:t>
      </w:r>
    </w:p>
    <w:p w14:paraId="2D0A9871" w14:textId="3A64C3DA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</w:pP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14. </w:t>
      </w:r>
      <w:r w:rsidR="00ED4A1E"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Қазақстан Республикасында </w:t>
      </w:r>
      <w:r w:rsidR="00ED4A1E" w:rsidRPr="00ED4A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D4A1E"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>мемлекеттік және жергілікті басқару жүйесінің цифрландыру</w:t>
      </w:r>
    </w:p>
    <w:p w14:paraId="46BA66C0" w14:textId="6971CCDF" w:rsidR="00ED4A1E" w:rsidRPr="00ED4A1E" w:rsidRDefault="00ED4A1E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15. </w:t>
      </w:r>
      <w:r w:rsidRPr="00ED4A1E"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  <w:lang w:val="kk-KZ"/>
        </w:rPr>
        <w:t>ҚР мемлекеттік және жергілікті басқару жүйесін дамытуды жетілдіру</w:t>
      </w:r>
    </w:p>
    <w:p w14:paraId="0C0DF547" w14:textId="77777777" w:rsidR="009949FF" w:rsidRPr="00676A97" w:rsidRDefault="009949FF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CC2000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7F488D4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B31E4FC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42A8BAF" w14:textId="77777777" w:rsidR="00E50F5B" w:rsidRPr="00337879" w:rsidRDefault="00E50F5B" w:rsidP="00E50F5B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50F5B" w:rsidRPr="000C5FDD" w14:paraId="3E61755B" w14:textId="77777777" w:rsidTr="00D024E4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765" w14:textId="2BF89C38" w:rsidR="00E50F5B" w:rsidRPr="00337879" w:rsidRDefault="00075AAA" w:rsidP="00D024E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”</w:t>
            </w:r>
            <w:r w:rsidRPr="00722DE9">
              <w:rPr>
                <w:rFonts w:ascii="Times New Roman" w:hAnsi="Times New Roman"/>
                <w:b/>
                <w:shd w:val="clear" w:color="auto" w:fill="FFFFFF"/>
                <w:lang w:val="kk-KZ"/>
              </w:rPr>
              <w:t xml:space="preserve"> </w:t>
            </w:r>
            <w:r w:rsidRPr="00722DE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Мемлекеттік және жергілікті басқару жүйесінің негіздері</w:t>
            </w:r>
            <w:r w:rsidR="00676A97"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 w:rsid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="00E50F5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="00E50F5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="00E50F5B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B4B9A0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50F5B" w:rsidRPr="000C5FDD" w14:paraId="35268BE7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A5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1CF95CC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25685E5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FF6E2C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8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4D24D68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2F04D5A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7D41C82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7F568483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50F5B" w:rsidRPr="000C5FDD" w14:paraId="579324A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F9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AE04E9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3A32CFB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A568A0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D8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CBD317B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512002A4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541227F1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50F5B" w:rsidRPr="000C5FDD" w14:paraId="0A6F75D8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41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419ACA1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6A486DA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7A2DB6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12C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8528A5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72751F4D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23EB341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50F5B" w:rsidRPr="000C5FDD" w14:paraId="6528B329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9FE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72EB693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4C30260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303D5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8DE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F5FA819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3C0C3EA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50F5B" w:rsidRPr="000C5FDD" w14:paraId="1028282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CD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9EFE2A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251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913FB8A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EA58D3C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50F5B" w:rsidRPr="000C5FDD" w14:paraId="2C2C6A4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64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С+</w:t>
            </w:r>
          </w:p>
          <w:p w14:paraId="748CD58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68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E68295" w14:textId="77777777" w:rsidR="00E50F5B" w:rsidRPr="00337879" w:rsidRDefault="00E50F5B" w:rsidP="00E50F5B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50F5B" w:rsidRPr="000C5FDD" w14:paraId="4E293B2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2C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1203193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1BEAB9BB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6E40C9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FB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BFDF441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78902D5D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50F5B" w:rsidRPr="000C5FDD" w14:paraId="7F67623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BA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6407DE7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2ED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EE3AD64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1F7FA847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50F5B" w:rsidRPr="000C5FDD" w14:paraId="5BF6836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6B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69896CD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7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EF51250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0ACC5571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50F5B" w:rsidRPr="000C5FDD" w14:paraId="329F525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E3F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71A8A91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4D4" w14:textId="77777777" w:rsidR="00E50F5B" w:rsidRPr="00337879" w:rsidRDefault="00E50F5B" w:rsidP="00E50F5B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252616FE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414CC3C6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8FF50EE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5D097AC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E5779D4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A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CE9736A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42FD623B" w14:textId="77777777" w:rsidR="00E50F5B" w:rsidRPr="00676A97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6C1AAA93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lang w:val="kk-KZ"/>
        </w:rPr>
        <w:t>Негізгі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560ECACD" w14:textId="77777777" w:rsidR="000C5FDD" w:rsidRDefault="000C5FDD" w:rsidP="000C5FDD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2" w:name="_Hlk137654883"/>
      <w:r>
        <w:rPr>
          <w:rFonts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2"/>
    </w:p>
    <w:p w14:paraId="10870EFD" w14:textId="77777777" w:rsidR="000C5FDD" w:rsidRDefault="000C5FDD" w:rsidP="000C5FDD">
      <w:pPr>
        <w:pStyle w:val="a3"/>
        <w:numPr>
          <w:ilvl w:val="0"/>
          <w:numId w:val="14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856C4B2" w14:textId="77777777" w:rsidR="000C5FDD" w:rsidRDefault="000C5FDD" w:rsidP="000C5FDD">
      <w:pPr>
        <w:pStyle w:val="a3"/>
        <w:numPr>
          <w:ilvl w:val="0"/>
          <w:numId w:val="1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23C4B0C4" w14:textId="77777777" w:rsidR="000C5FDD" w:rsidRDefault="000C5FDD" w:rsidP="000C5FDD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BBE0959" w14:textId="77777777" w:rsidR="000C5FDD" w:rsidRDefault="000C5FDD" w:rsidP="000C5FDD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479735F" w14:textId="77777777" w:rsidR="000C5FDD" w:rsidRDefault="000C5FDD" w:rsidP="000C5FD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524BEDC2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45ED1B0B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8.  </w:t>
      </w:r>
      <w:proofErr w:type="spellStart"/>
      <w:r>
        <w:rPr>
          <w:rFonts w:cs="Times New Roman"/>
          <w:sz w:val="20"/>
          <w:szCs w:val="20"/>
        </w:rPr>
        <w:t>Байнова</w:t>
      </w:r>
      <w:proofErr w:type="spellEnd"/>
      <w:r>
        <w:rPr>
          <w:rFonts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>Москва; Берлин: Директ-Медиа, 2020 -362 с</w:t>
      </w:r>
      <w:r>
        <w:rPr>
          <w:rFonts w:cs="Times New Roman"/>
          <w:sz w:val="20"/>
          <w:szCs w:val="20"/>
          <w:lang w:val="kk-KZ"/>
        </w:rPr>
        <w:t>.</w:t>
      </w:r>
    </w:p>
    <w:p w14:paraId="34336098" w14:textId="77777777" w:rsidR="000C5FDD" w:rsidRDefault="000C5FDD" w:rsidP="000C5FD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9. Бондарь Н.С.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386 с.</w:t>
      </w:r>
    </w:p>
    <w:p w14:paraId="320D7AC4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10.  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4A2B78FC" w14:textId="77777777" w:rsidR="000C5FDD" w:rsidRDefault="000C5FDD" w:rsidP="000C5FDD">
      <w:pPr>
        <w:spacing w:after="0"/>
        <w:jc w:val="both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11. Васильев В.П., Деханова Н.Г., Холоденко Ю.А. Государственное и муниципиальное управление-М.: Юрайт, 2023-314 с.</w:t>
      </w:r>
    </w:p>
    <w:p w14:paraId="00CD35D7" w14:textId="77777777" w:rsidR="000C5FDD" w:rsidRDefault="000C5FDD" w:rsidP="000C5FDD">
      <w:pPr>
        <w:spacing w:after="0"/>
        <w:jc w:val="both"/>
        <w:rPr>
          <w:rFonts w:eastAsia="Times New Roman" w:cs="Times New Roman"/>
          <w:color w:val="222222"/>
          <w:sz w:val="20"/>
          <w:szCs w:val="20"/>
          <w:lang w:val="kk-KZ"/>
        </w:rPr>
      </w:pP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12. </w:t>
      </w:r>
      <w:r>
        <w:rPr>
          <w:rFonts w:eastAsia="Times New Roman" w:cs="Times New Roman"/>
          <w:color w:val="222222"/>
          <w:sz w:val="20"/>
          <w:szCs w:val="20"/>
        </w:rPr>
        <w:t>Говорова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А.В.</w:t>
      </w:r>
      <w:r>
        <w:rPr>
          <w:rFonts w:eastAsia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eastAsia="Times New Roman" w:cs="Times New Roman"/>
          <w:color w:val="222222"/>
          <w:sz w:val="20"/>
          <w:szCs w:val="20"/>
        </w:rPr>
        <w:t>Золотина</w:t>
      </w:r>
      <w:proofErr w:type="spellEnd"/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О.А., </w:t>
      </w:r>
      <w:proofErr w:type="spellStart"/>
      <w:proofErr w:type="gramStart"/>
      <w:r>
        <w:rPr>
          <w:rFonts w:eastAsia="Times New Roman" w:cs="Times New Roman"/>
          <w:color w:val="222222"/>
          <w:sz w:val="20"/>
          <w:szCs w:val="20"/>
        </w:rPr>
        <w:t>Миракян</w:t>
      </w:r>
      <w:proofErr w:type="spellEnd"/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 А.Г.</w:t>
      </w:r>
      <w:proofErr w:type="gramEnd"/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и др.Сборник кейсов и практических заданий по управленческим дисциплинам-М.:  МГУ имени М.В. Ломоносова, 2023-113 с.</w:t>
      </w:r>
    </w:p>
    <w:p w14:paraId="5B9727DC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lastRenderedPageBreak/>
        <w:t xml:space="preserve"> 13. Долгих Ф.И.  Теория государства и права - М.: Синергия., 2023-464 с.</w:t>
      </w:r>
    </w:p>
    <w:p w14:paraId="50E109F3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14. Емельянов А.С., Ефремов А.А., Калмыкова А.В. Цифровая трансформация и государственное управление – М.: Инфротропик, 2022-224 с.</w:t>
      </w:r>
    </w:p>
    <w:p w14:paraId="64478B36" w14:textId="77777777" w:rsidR="000C5FDD" w:rsidRDefault="000C5FDD" w:rsidP="000C5FDD">
      <w:pPr>
        <w:tabs>
          <w:tab w:val="left" w:pos="0"/>
          <w:tab w:val="left" w:pos="317"/>
        </w:tabs>
        <w:autoSpaceDE w:val="0"/>
        <w:autoSpaceDN w:val="0"/>
        <w:adjustRightInd w:val="0"/>
        <w:contextualSpacing/>
        <w:jc w:val="both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15. 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27B491F3" w14:textId="77777777" w:rsidR="000C5FDD" w:rsidRDefault="000C5FDD" w:rsidP="000C5FD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16. </w:t>
      </w:r>
      <w:r>
        <w:rPr>
          <w:rFonts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cs="Times New Roman"/>
          <w:sz w:val="20"/>
          <w:szCs w:val="20"/>
        </w:rPr>
        <w:t>Юрайт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2021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 xml:space="preserve"> 336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554FF05E" w14:textId="77777777" w:rsidR="000C5FDD" w:rsidRDefault="000C5FDD" w:rsidP="000C5FDD">
      <w:pPr>
        <w:spacing w:after="0"/>
        <w:jc w:val="both"/>
        <w:rPr>
          <w:rFonts w:eastAsia="Times New Roman" w:cs="Times New Roman"/>
          <w:color w:val="222222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17. Кудрявцева О.В. Устойчивое развитие территорий-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 МГУ имени М.В. Ломоносова, 2021-492 с.</w:t>
      </w:r>
    </w:p>
    <w:p w14:paraId="76C51EDC" w14:textId="77777777" w:rsidR="000C5FDD" w:rsidRDefault="000C5FDD" w:rsidP="000C5FD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18. Купряшин Г.Л. Основы государственного и муниципального управления-М.: Юрайт, 2023-582 с.</w:t>
      </w:r>
    </w:p>
    <w:p w14:paraId="033DE087" w14:textId="77777777" w:rsidR="000C5FDD" w:rsidRDefault="000C5FDD" w:rsidP="000C5FD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19. Ларичева Е.Н. -</w:t>
      </w:r>
      <w:r>
        <w:rPr>
          <w:rFonts w:eastAsia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2020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eastAsia="Times New Roman" w:cs="Times New Roman"/>
          <w:color w:val="434343"/>
          <w:sz w:val="20"/>
          <w:szCs w:val="20"/>
        </w:rPr>
        <w:t>.</w:t>
      </w:r>
    </w:p>
    <w:p w14:paraId="77DB3F3B" w14:textId="77777777" w:rsidR="000C5FDD" w:rsidRDefault="000C5FDD" w:rsidP="000C5FD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20. Липски С.А. Основы государственного и муниципального управления-М.: Кнорус, 2022-248 с.</w:t>
      </w:r>
    </w:p>
    <w:p w14:paraId="3115B060" w14:textId="77777777" w:rsidR="000C5FDD" w:rsidRDefault="000C5FDD" w:rsidP="000C5FDD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21.  </w:t>
      </w:r>
      <w:proofErr w:type="spellStart"/>
      <w:r>
        <w:rPr>
          <w:rFonts w:eastAsia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eastAsia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eastAsia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344 с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.</w:t>
      </w:r>
    </w:p>
    <w:p w14:paraId="281C19AF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eastAsia="Times New Roman" w:cs="Times New Roman"/>
          <w:color w:val="000000"/>
          <w:sz w:val="20"/>
          <w:szCs w:val="20"/>
          <w:lang w:val="kk-KZ"/>
        </w:rPr>
        <w:t xml:space="preserve"> 22. Мясникович М.В., Попков А.А. </w:t>
      </w:r>
      <w:r>
        <w:rPr>
          <w:rFonts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cs="Times New Roman"/>
          <w:color w:val="000000"/>
          <w:sz w:val="20"/>
          <w:szCs w:val="20"/>
          <w:lang w:val="kk-KZ"/>
        </w:rPr>
        <w:t>, 2021-160 с.</w:t>
      </w:r>
    </w:p>
    <w:p w14:paraId="59121B00" w14:textId="77777777" w:rsidR="000C5FDD" w:rsidRDefault="000C5FDD" w:rsidP="000C5FD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23.  Попова Е.П., Минченко О.С., Ларионов А.В. и др. Государственное управление: теория, функции, механизмы-М.: НИУ ВШЭ, 2022-220 с.</w:t>
      </w:r>
    </w:p>
    <w:p w14:paraId="26A2B355" w14:textId="77777777" w:rsidR="000C5FDD" w:rsidRDefault="000C5FDD" w:rsidP="000C5FD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24. Посткеңістік 15 елдегі мемлекеттік басқарудың эволюциясы: трансформацияның түрлілігі//</w:t>
      </w:r>
      <w:bookmarkStart w:id="3" w:name="_Hlk138759230"/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4AC67FAC" w14:textId="77777777" w:rsidR="000C5FDD" w:rsidRDefault="000C5FDD" w:rsidP="000C5FD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25. Прокофьева С.Е., Панина О.В., Еремина С.Г. и др. Государственное и муниципальное управление-М.: Юрайт, 2023-608 с.</w:t>
      </w:r>
    </w:p>
    <w:p w14:paraId="3C1CC160" w14:textId="77777777" w:rsidR="000C5FDD" w:rsidRDefault="000C5FDD" w:rsidP="000C5FD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26. Россинский Б.В. Проблемы государственного управления с позиций теории систем-М.: НОРМА; 2023-264 с.</w:t>
      </w:r>
    </w:p>
    <w:p w14:paraId="36335C30" w14:textId="77777777" w:rsidR="000C5FDD" w:rsidRDefault="000C5FDD" w:rsidP="000C5F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27. </w:t>
      </w:r>
      <w:r>
        <w:rPr>
          <w:rFonts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cs="Times New Roman"/>
          <w:sz w:val="20"/>
          <w:szCs w:val="20"/>
        </w:rPr>
        <w:t>МГИМОУниверситет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2020 - 169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6B646EE2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28.  Сморгунов Л.В.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395 с</w:t>
      </w:r>
    </w:p>
    <w:p w14:paraId="06FEBEF4" w14:textId="77777777" w:rsidR="000C5FDD" w:rsidRDefault="000C5FDD" w:rsidP="000C5FD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29. Соколова А.И. Актуальные проблемы  цифровизации местного самоуправления-Оренбург, 2020-59 с.</w:t>
      </w:r>
    </w:p>
    <w:bookmarkEnd w:id="3"/>
    <w:p w14:paraId="75F04B03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1E7AB105" w14:textId="77777777" w:rsidR="000C5FDD" w:rsidRDefault="000C5FDD" w:rsidP="000C5FD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30. 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63E5DB44" w14:textId="77777777" w:rsidR="000C5FDD" w:rsidRDefault="000C5FDD" w:rsidP="000C5FD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31. Тұрғынбаева А.Н.  Ұйымдағы өзгерістерді басқару- 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Алматы: Қазақ университеті, 2023-186 б.</w:t>
      </w:r>
    </w:p>
    <w:p w14:paraId="0419A05D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32. </w:t>
      </w:r>
      <w:r>
        <w:rPr>
          <w:rFonts w:cs="Times New Roman"/>
          <w:sz w:val="20"/>
          <w:szCs w:val="20"/>
          <w:lang w:val="kk-KZ"/>
        </w:rPr>
        <w:t>Угурчиев О.Б., Угурчиева Р.У. Основы государственного и муниципального управления- М.: РИОР, 2022-378 с.</w:t>
      </w:r>
    </w:p>
    <w:p w14:paraId="6629CF66" w14:textId="77777777" w:rsidR="000C5FDD" w:rsidRDefault="000C5FDD" w:rsidP="000C5FD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33. Чихладзе А.А., Юдина, Ю. В.  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Государственное и муниципальное управление - Москва: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6D065E0F" w14:textId="77777777" w:rsidR="000C5FDD" w:rsidRDefault="000C5FDD" w:rsidP="000C5FDD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</w:p>
    <w:p w14:paraId="285355C5" w14:textId="77777777" w:rsidR="000C5FDD" w:rsidRDefault="000C5FDD" w:rsidP="000C5FDD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200E24D6" w14:textId="77777777" w:rsidR="000C5FDD" w:rsidRDefault="000C5FDD" w:rsidP="000C5FDD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59A7D70B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16F1AEC5" w14:textId="77777777" w:rsidR="000C5FDD" w:rsidRDefault="000C5FDD" w:rsidP="000C5FD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0CA7303" w14:textId="77777777" w:rsidR="000C5FDD" w:rsidRDefault="000C5FDD" w:rsidP="000C5FDD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01AB23D1" w14:textId="77777777" w:rsidR="000C5FDD" w:rsidRDefault="000C5FDD" w:rsidP="000C5FDD">
      <w:pPr>
        <w:pStyle w:val="a3"/>
        <w:numPr>
          <w:ilvl w:val="0"/>
          <w:numId w:val="14"/>
        </w:numPr>
        <w:spacing w:after="0" w:line="240" w:lineRule="auto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1D89C7B8" w14:textId="77777777" w:rsidR="000C5FDD" w:rsidRDefault="000C5FDD" w:rsidP="000C5FDD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49BF9990" w14:textId="77777777" w:rsidR="000C5FDD" w:rsidRDefault="000C5FDD" w:rsidP="000C5FDD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5673113D" w14:textId="77777777" w:rsidR="000C5FDD" w:rsidRDefault="000C5FDD" w:rsidP="000C5FDD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17692888" w14:textId="77777777" w:rsidR="000C5FDD" w:rsidRDefault="000C5FDD" w:rsidP="000C5FDD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384494F1" w14:textId="77777777" w:rsidR="000C5FDD" w:rsidRDefault="000C5FDD" w:rsidP="000C5FDD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3A12A97C" w14:textId="77777777" w:rsidR="000C5FDD" w:rsidRDefault="000C5FDD" w:rsidP="000C5FDD">
      <w:pPr>
        <w:spacing w:after="0"/>
        <w:rPr>
          <w:rFonts w:cs="Times New Roman"/>
          <w:color w:val="FF0000"/>
          <w:sz w:val="20"/>
          <w:szCs w:val="20"/>
          <w:lang w:val="kk-KZ"/>
        </w:rPr>
      </w:pPr>
      <w:r>
        <w:rPr>
          <w:rFonts w:cs="Times New Roman"/>
          <w:b/>
          <w:bCs/>
          <w:color w:val="000000"/>
          <w:sz w:val="20"/>
          <w:szCs w:val="20"/>
          <w:lang w:val="kk-KZ"/>
        </w:rPr>
        <w:t xml:space="preserve">Интернет-ресурстар </w:t>
      </w:r>
    </w:p>
    <w:p w14:paraId="78FCBBE8" w14:textId="77777777" w:rsidR="000C5FDD" w:rsidRDefault="000C5FDD" w:rsidP="000C5FDD">
      <w:pPr>
        <w:pStyle w:val="a3"/>
        <w:numPr>
          <w:ilvl w:val="0"/>
          <w:numId w:val="15"/>
        </w:numPr>
        <w:spacing w:line="256" w:lineRule="auto"/>
        <w:ind w:left="0" w:firstLine="0"/>
        <w:rPr>
          <w:sz w:val="28"/>
          <w:lang w:val="en-US"/>
        </w:rPr>
      </w:pPr>
      <w:proofErr w:type="gramStart"/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>http://www.iprbookshop.ru/100396.html.—</w:t>
      </w:r>
      <w:proofErr w:type="gramEnd"/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PT Sans" w:hAnsi="PT Sans"/>
          <w:color w:val="434343"/>
          <w:sz w:val="21"/>
          <w:szCs w:val="21"/>
          <w:shd w:val="clear" w:color="auto" w:fill="FFFFFF"/>
        </w:rPr>
        <w:t>ЭБС</w:t>
      </w:r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 xml:space="preserve"> «</w:t>
      </w:r>
      <w:proofErr w:type="spellStart"/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>IPRbooks</w:t>
      </w:r>
      <w:proofErr w:type="spellEnd"/>
    </w:p>
    <w:p w14:paraId="12C1A686" w14:textId="77777777" w:rsidR="000C5FDD" w:rsidRPr="000C5FDD" w:rsidRDefault="000C5FDD" w:rsidP="000C5FDD">
      <w:pPr>
        <w:pStyle w:val="a3"/>
        <w:numPr>
          <w:ilvl w:val="0"/>
          <w:numId w:val="15"/>
        </w:numPr>
        <w:spacing w:line="256" w:lineRule="auto"/>
        <w:ind w:left="0" w:firstLine="0"/>
        <w:rPr>
          <w:rStyle w:val="a6"/>
          <w:sz w:val="20"/>
          <w:szCs w:val="20"/>
          <w:lang w:val="en-US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lastRenderedPageBreak/>
        <w:t xml:space="preserve"> URL: </w:t>
      </w:r>
      <w:hyperlink r:id="rId5" w:tgtFrame="_blank" w:history="1">
        <w:r>
          <w:rPr>
            <w:rStyle w:val="a6"/>
            <w:rFonts w:ascii="Roboto" w:hAnsi="Roboto"/>
            <w:color w:val="486C97"/>
            <w:sz w:val="20"/>
            <w:szCs w:val="20"/>
            <w:shd w:val="clear" w:color="auto" w:fill="FFFFFF"/>
            <w:lang w:val="en-US"/>
          </w:rPr>
          <w:t>https://urait.ru/bcode/519311</w:t>
        </w:r>
      </w:hyperlink>
    </w:p>
    <w:p w14:paraId="2A1E243E" w14:textId="77777777" w:rsidR="000C5FDD" w:rsidRDefault="000C5FDD" w:rsidP="000C5FDD">
      <w:pPr>
        <w:rPr>
          <w:bCs/>
          <w:color w:val="201F1E"/>
          <w:shd w:val="clear" w:color="auto" w:fill="FFFFFF"/>
          <w:lang w:val="kk-KZ"/>
        </w:rPr>
      </w:pPr>
      <w:r w:rsidRPr="000C5FDD"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>3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kk-KZ"/>
        </w:rPr>
        <w:t>.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 URL: </w:t>
      </w:r>
      <w:hyperlink r:id="rId6" w:tgtFrame="_blank" w:history="1">
        <w:r>
          <w:rPr>
            <w:rStyle w:val="a6"/>
            <w:rFonts w:ascii="Roboto" w:hAnsi="Roboto"/>
            <w:color w:val="486C97"/>
            <w:sz w:val="20"/>
            <w:szCs w:val="20"/>
            <w:shd w:val="clear" w:color="auto" w:fill="FFFFFF"/>
            <w:lang w:val="en-US"/>
          </w:rPr>
          <w:t>https://urait.ru/bcode/509711</w:t>
        </w:r>
      </w:hyperlink>
    </w:p>
    <w:p w14:paraId="76C398D7" w14:textId="77777777" w:rsidR="00D22A55" w:rsidRPr="000C5FDD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07DAE6A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0AC5927" w14:textId="77777777" w:rsidR="00E50F5B" w:rsidRPr="009949FF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1EE52F78" w14:textId="77777777" w:rsidR="00E50F5B" w:rsidRPr="001E1204" w:rsidRDefault="00E50F5B" w:rsidP="00E5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595AE3A3" w14:textId="77777777" w:rsidR="00E50F5B" w:rsidRPr="000956B4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E50F5B" w:rsidRPr="000956B4" w14:paraId="0EF370CB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C44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 мөлшері%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860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50F5B" w:rsidRPr="000956B4" w14:paraId="76B4446E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E2B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EDC0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308E13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 жақсы</w:t>
            </w:r>
          </w:p>
        </w:tc>
      </w:tr>
      <w:tr w:rsidR="00E50F5B" w:rsidRPr="000956B4" w14:paraId="5BA29CE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272B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9C86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3B7AE41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ADDB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4CCC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B2EB0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</w:p>
        </w:tc>
      </w:tr>
      <w:tr w:rsidR="00676A97" w:rsidRPr="000956B4" w14:paraId="7D6B82ED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0B23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342D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6B05AC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C379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B8BA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718988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0EC" w14:textId="3A04BE9F" w:rsidR="00676A97" w:rsidRPr="00676A97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16A5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6A97" w:rsidRPr="000956B4" w14:paraId="0CC8084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919" w14:textId="3B9D0DB5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B30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4B6D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96F87F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</w:p>
        </w:tc>
      </w:tr>
      <w:tr w:rsidR="00676A97" w:rsidRPr="000956B4" w14:paraId="64EB1824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C4F0" w14:textId="1323A1E3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2506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69381561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096D" w14:textId="59063FBB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6719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734EAE74" w14:textId="77777777" w:rsidTr="00676A9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0846" w14:textId="5FC7C099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3DB2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1BFD79AF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B6D9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82BD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</w:tbl>
    <w:p w14:paraId="6631ED23" w14:textId="77777777" w:rsidR="00E50F5B" w:rsidRDefault="00E50F5B" w:rsidP="00E50F5B"/>
    <w:p w14:paraId="22962BDE" w14:textId="77777777" w:rsidR="00E50F5B" w:rsidRPr="00DD47D5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761D98EB" w14:textId="77777777" w:rsidR="00E50F5B" w:rsidRPr="000956B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68807531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CC287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СТУДЕНТ </w:t>
      </w:r>
    </w:p>
    <w:p w14:paraId="215F73D6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1. Алдымен компьютерлік құрылғыдағы (моноблок, ноутбук, планшет) интернет байланысын тексеру керек. Құрылғы емтиханның барлық уақытында зарядтаумен қамтамасыз етілуі керек.</w:t>
      </w:r>
    </w:p>
    <w:p w14:paraId="65EB9475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2. Univer.kaznu.kz веб-порталын кез келген браузер арқылы ашуға болады, Google Chrome браузері арқылы ашу ұсынылады. </w:t>
      </w:r>
    </w:p>
    <w:p w14:paraId="19AB43CB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3. Өз есептік жазбаңызбен кіруіңіз қажет. Егер студент өзінің логині мен паролін есіне түсіре алмаса, емтихан басталғанға дейін өзінің куратор-эдвайзеріне хабарласуы тиіс.</w:t>
      </w:r>
    </w:p>
    <w:p w14:paraId="5A547CD0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4. Оқу сатысына байланысты бакалавр,  қосымша бетіне өтіңіз. Содан кейін Емтихандар кестесі функционалын белсендіріңіз.</w:t>
      </w:r>
    </w:p>
    <w:p w14:paraId="76452EFF" w14:textId="77777777" w:rsidR="00E50F5B" w:rsidRPr="00A33094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r w:rsidRPr="00A33094">
        <w:t xml:space="preserve"> </w:t>
      </w:r>
      <w:r w:rsidRPr="00A33094">
        <w:rPr>
          <w:rFonts w:ascii="Times New Roman" w:hAnsi="Times New Roman" w:cs="Times New Roman"/>
          <w:sz w:val="24"/>
          <w:szCs w:val="24"/>
        </w:rPr>
        <w:t>Емтихан уақыты келген пәндер үшін Жазбаша емтихан тапсыру командасы пайда болады (қызыл түспен белгіленген). Бұл студенттің сілтеме бойынша өтіп, емтихан сұрақтарына жауап бере алатындығын білдіреді.</w:t>
      </w:r>
    </w:p>
    <w:p w14:paraId="5728DB01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kk-KZ"/>
        </w:rPr>
        <w:t xml:space="preserve">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>Сілтеме бойынша Жазбаша емтихан тапсыруға көшкеннен кейін терезе ашылады, онда студент емтихан билетінің сұрақтарын көреді. Емтиханның ұзақтығы дәл 2 сағатты құрайды.</w:t>
      </w:r>
    </w:p>
    <w:p w14:paraId="5566A4A1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lastRenderedPageBreak/>
        <w:t>таймер көрсетілген, ол арқылы студент уақытын бақылай алады. Егер емтихан кезінде студенттер интернет байланысын жоғалтса немесе студент парақты кездейсоқ жауып тастаса, онда ол 2-ден 7-ге дейінгі қадамдарды қайталай отырып, қайта қосылуы немесе қайта кіруі керек. Емтихан уақытында студент жүйеге оралып, билеттің сұрақтарына жауап беруді жалғастыра алады</w:t>
      </w:r>
    </w:p>
    <w:p w14:paraId="5DC6AA93" w14:textId="77777777" w:rsidR="00E50F5B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2203713" w14:textId="77777777" w:rsidR="00F12C76" w:rsidRPr="0083236A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83236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DA1"/>
    <w:multiLevelType w:val="hybridMultilevel"/>
    <w:tmpl w:val="C422DB60"/>
    <w:lvl w:ilvl="0" w:tplc="DAC41960">
      <w:start w:val="1"/>
      <w:numFmt w:val="decimal"/>
      <w:lvlText w:val="%1."/>
      <w:lvlJc w:val="left"/>
      <w:pPr>
        <w:ind w:left="1068" w:hanging="360"/>
      </w:pPr>
      <w:rPr>
        <w:rFonts w:ascii="PT Sans" w:hAnsi="PT Sans" w:hint="default"/>
        <w:color w:val="434343"/>
        <w:sz w:val="2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2430620">
    <w:abstractNumId w:val="0"/>
  </w:num>
  <w:num w:numId="2" w16cid:durableId="1769884743">
    <w:abstractNumId w:val="12"/>
  </w:num>
  <w:num w:numId="3" w16cid:durableId="740636878">
    <w:abstractNumId w:val="2"/>
  </w:num>
  <w:num w:numId="4" w16cid:durableId="529994493">
    <w:abstractNumId w:val="10"/>
  </w:num>
  <w:num w:numId="5" w16cid:durableId="47539933">
    <w:abstractNumId w:val="3"/>
  </w:num>
  <w:num w:numId="6" w16cid:durableId="452477794">
    <w:abstractNumId w:val="7"/>
  </w:num>
  <w:num w:numId="7" w16cid:durableId="968785651">
    <w:abstractNumId w:val="9"/>
  </w:num>
  <w:num w:numId="8" w16cid:durableId="1522551409">
    <w:abstractNumId w:val="13"/>
  </w:num>
  <w:num w:numId="9" w16cid:durableId="1157920591">
    <w:abstractNumId w:val="8"/>
  </w:num>
  <w:num w:numId="10" w16cid:durableId="46298106">
    <w:abstractNumId w:val="11"/>
  </w:num>
  <w:num w:numId="11" w16cid:durableId="878132267">
    <w:abstractNumId w:val="1"/>
  </w:num>
  <w:num w:numId="12" w16cid:durableId="1817986030">
    <w:abstractNumId w:val="6"/>
  </w:num>
  <w:num w:numId="13" w16cid:durableId="188572676">
    <w:abstractNumId w:val="5"/>
  </w:num>
  <w:num w:numId="14" w16cid:durableId="8643696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1499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075AAA"/>
    <w:rsid w:val="000C5FDD"/>
    <w:rsid w:val="00287F4C"/>
    <w:rsid w:val="003A74B5"/>
    <w:rsid w:val="00676A97"/>
    <w:rsid w:val="006B6519"/>
    <w:rsid w:val="006C0B77"/>
    <w:rsid w:val="008242FF"/>
    <w:rsid w:val="0083236A"/>
    <w:rsid w:val="00870751"/>
    <w:rsid w:val="00922C48"/>
    <w:rsid w:val="009949FF"/>
    <w:rsid w:val="00AC0B69"/>
    <w:rsid w:val="00B915B7"/>
    <w:rsid w:val="00D22A55"/>
    <w:rsid w:val="00D53763"/>
    <w:rsid w:val="00E50F5B"/>
    <w:rsid w:val="00EA59DF"/>
    <w:rsid w:val="00ED1096"/>
    <w:rsid w:val="00ED4A1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paragraph" w:styleId="1">
    <w:name w:val="heading 1"/>
    <w:basedOn w:val="a"/>
    <w:next w:val="a"/>
    <w:link w:val="10"/>
    <w:uiPriority w:val="9"/>
    <w:qFormat/>
    <w:rsid w:val="000C5FD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5FDD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0C5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09711" TargetMode="External"/><Relationship Id="rId5" Type="http://schemas.openxmlformats.org/officeDocument/2006/relationships/hyperlink" Target="https://urait.ru/bcode/519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10</cp:revision>
  <dcterms:created xsi:type="dcterms:W3CDTF">2021-08-30T05:18:00Z</dcterms:created>
  <dcterms:modified xsi:type="dcterms:W3CDTF">2023-06-29T07:21:00Z</dcterms:modified>
</cp:coreProperties>
</file>